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6F3" w:rsidRDefault="005D26F3" w:rsidP="005D26F3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Per una sempre più trasparente ed oggettiva valutazione in decimi degli apprendimenti, il Collegio dei Docenti ha concordato criteri unitari di descrizione delle conoscenze, abilità e competenze disciplinari, articolate in base ai nuclei tematici costitutivi di ogni </w:t>
      </w:r>
      <w:proofErr w:type="gramStart"/>
      <w:r>
        <w:rPr>
          <w:sz w:val="32"/>
          <w:szCs w:val="32"/>
        </w:rPr>
        <w:t>disciplina  che</w:t>
      </w:r>
      <w:proofErr w:type="gramEnd"/>
      <w:r>
        <w:rPr>
          <w:sz w:val="32"/>
          <w:szCs w:val="32"/>
        </w:rPr>
        <w:t xml:space="preserve"> rappresentano gli  indicatori.</w:t>
      </w:r>
    </w:p>
    <w:p w:rsidR="00AB27EB" w:rsidRDefault="00AB27EB" w:rsidP="005D26F3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35"/>
        <w:gridCol w:w="2530"/>
        <w:gridCol w:w="2624"/>
        <w:gridCol w:w="743"/>
        <w:gridCol w:w="1722"/>
      </w:tblGrid>
      <w:tr w:rsidR="005D26F3" w:rsidTr="005D26F3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26F3" w:rsidRDefault="005D26F3">
            <w:pPr>
              <w:spacing w:after="12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SCUOLA PRIMARIA</w:t>
            </w:r>
          </w:p>
          <w:p w:rsidR="005D26F3" w:rsidRDefault="005D26F3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GRIGLIE DI RIFERIMENTO PER LA VALUTAZIONE DEGLI APPRENDIMENTI </w:t>
            </w:r>
          </w:p>
          <w:p w:rsidR="005D26F3" w:rsidRDefault="005D26F3">
            <w:pPr>
              <w:spacing w:after="12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DISCIPLINA:</w:t>
            </w:r>
            <w:r>
              <w:rPr>
                <w:b/>
                <w:sz w:val="32"/>
                <w:szCs w:val="32"/>
              </w:rPr>
              <w:t xml:space="preserve"> STORIA – </w:t>
            </w:r>
            <w:r>
              <w:rPr>
                <w:b/>
                <w:sz w:val="28"/>
                <w:szCs w:val="28"/>
              </w:rPr>
              <w:t>QUINTA</w:t>
            </w:r>
          </w:p>
        </w:tc>
      </w:tr>
      <w:tr w:rsidR="005D26F3" w:rsidTr="005D26F3">
        <w:tc>
          <w:tcPr>
            <w:tcW w:w="1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INDICATORI</w:t>
            </w: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Nuclei tematici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Obiettivi di apprendimento in termini di risultati attesi</w:t>
            </w:r>
          </w:p>
          <w:p w:rsidR="005D26F3" w:rsidRDefault="005D26F3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sz w:val="20"/>
                <w:szCs w:val="20"/>
              </w:rPr>
              <w:t>(si fa riferimento al Curricolo disciplinare)</w:t>
            </w: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Descrittori di livello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Voti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Livelli di padronanza</w:t>
            </w:r>
          </w:p>
        </w:tc>
      </w:tr>
      <w:tr w:rsidR="005D26F3" w:rsidRPr="005D26F3" w:rsidTr="005D26F3">
        <w:tc>
          <w:tcPr>
            <w:tcW w:w="18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  <w:r w:rsidRPr="005D26F3">
              <w:rPr>
                <w:b/>
                <w:sz w:val="28"/>
                <w:szCs w:val="28"/>
              </w:rPr>
              <w:t>USO DELLE FONTI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  <w:r w:rsidRPr="005D26F3">
              <w:rPr>
                <w:b/>
                <w:sz w:val="28"/>
                <w:szCs w:val="28"/>
              </w:rPr>
              <w:t>ORGANIZZAZIONE DELLE INFORMAZIONI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  <w:r w:rsidRPr="005D26F3">
              <w:rPr>
                <w:b/>
                <w:sz w:val="28"/>
                <w:szCs w:val="28"/>
              </w:rPr>
              <w:t>STRUMENTI CONCETTUALI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AB27EB" w:rsidRDefault="00AB27EB">
            <w:pPr>
              <w:jc w:val="center"/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AB27EB" w:rsidRDefault="00AB27EB" w:rsidP="00AB27EB">
            <w:pPr>
              <w:rPr>
                <w:b/>
                <w:sz w:val="28"/>
                <w:szCs w:val="28"/>
              </w:rPr>
            </w:pPr>
          </w:p>
          <w:p w:rsidR="005D26F3" w:rsidRPr="005D26F3" w:rsidRDefault="005D26F3" w:rsidP="00AB27EB">
            <w:pPr>
              <w:rPr>
                <w:b/>
                <w:sz w:val="28"/>
                <w:szCs w:val="28"/>
              </w:rPr>
            </w:pPr>
            <w:r w:rsidRPr="005D26F3">
              <w:rPr>
                <w:b/>
                <w:sz w:val="28"/>
                <w:szCs w:val="28"/>
              </w:rPr>
              <w:t>PRODUZIONE SCRITTA E ORALE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 w:rsidP="007B0116">
            <w:pPr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Ricava informazioni da fonti diverse, utili alla ricostruzione di un quadro storico-sociale</w:t>
            </w:r>
          </w:p>
          <w:p w:rsidR="00AB27EB" w:rsidRPr="005D26F3" w:rsidRDefault="00AB27EB" w:rsidP="00AB27EB">
            <w:pPr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Pr="005D26F3" w:rsidRDefault="005D26F3" w:rsidP="005D26F3">
            <w:pPr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 xml:space="preserve">Costruisce la linea del tempo e colloca i principali eventi del periodo storico studiato. 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Elabora rappresentazioni sintetiche (tabelle, schemi…)</w:t>
            </w: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 xml:space="preserve">Comprende i sistemi di misura del tempo storico di altre civiltà e usa il sistema di misura occidentale del tempo storico (a.C.- </w:t>
            </w:r>
            <w:proofErr w:type="spellStart"/>
            <w:r w:rsidRPr="005D26F3">
              <w:rPr>
                <w:sz w:val="28"/>
                <w:szCs w:val="28"/>
              </w:rPr>
              <w:t>d.C</w:t>
            </w:r>
            <w:proofErr w:type="spellEnd"/>
            <w:r w:rsidRPr="005D26F3">
              <w:rPr>
                <w:sz w:val="28"/>
                <w:szCs w:val="28"/>
              </w:rPr>
              <w:t>)</w:t>
            </w:r>
          </w:p>
          <w:p w:rsidR="00AB27EB" w:rsidRPr="00AB27EB" w:rsidRDefault="00AB27EB" w:rsidP="00AB27EB">
            <w:pPr>
              <w:pStyle w:val="Paragrafoelenco"/>
              <w:rPr>
                <w:sz w:val="28"/>
                <w:szCs w:val="28"/>
              </w:rPr>
            </w:pPr>
          </w:p>
          <w:p w:rsidR="00AB27EB" w:rsidRPr="005D26F3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5D26F3" w:rsidP="00AB27EB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AB27EB">
              <w:rPr>
                <w:sz w:val="28"/>
                <w:szCs w:val="28"/>
              </w:rPr>
              <w:t>Espone con coerenza le conoscenze ed i concetti appresi con l’utilizzo del linguaggio specifico della disciplina e delle</w:t>
            </w:r>
            <w:r w:rsidR="00AB27EB" w:rsidRPr="00AB27EB">
              <w:rPr>
                <w:sz w:val="28"/>
                <w:szCs w:val="28"/>
              </w:rPr>
              <w:t xml:space="preserve"> risorse digitali disponibili</w:t>
            </w: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AB27EB" w:rsidRDefault="00AB27EB" w:rsidP="00AB27EB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Pr="00AB27EB" w:rsidRDefault="005D26F3" w:rsidP="00AB27EB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AB27EB">
              <w:rPr>
                <w:sz w:val="28"/>
                <w:szCs w:val="28"/>
              </w:rPr>
              <w:t>Produce semplici testi storici rielaborando quanto appreso da fonti e materiali di diversa tipologia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6F3" w:rsidRPr="005D26F3" w:rsidRDefault="00B917CE" w:rsidP="00B917CE">
            <w:pPr>
              <w:spacing w:after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Con sicurezza e in piena autonomia,</w:t>
            </w:r>
            <w:r w:rsidR="005D26F3" w:rsidRPr="005D26F3">
              <w:rPr>
                <w:sz w:val="28"/>
                <w:szCs w:val="28"/>
              </w:rPr>
              <w:t xml:space="preserve"> </w:t>
            </w:r>
            <w:proofErr w:type="gramStart"/>
            <w:r w:rsidR="005D26F3" w:rsidRPr="005D26F3">
              <w:rPr>
                <w:sz w:val="28"/>
                <w:szCs w:val="28"/>
              </w:rPr>
              <w:t>motivando  con</w:t>
            </w:r>
            <w:proofErr w:type="gramEnd"/>
            <w:r w:rsidR="005D26F3" w:rsidRPr="005D26F3">
              <w:rPr>
                <w:sz w:val="28"/>
                <w:szCs w:val="28"/>
              </w:rPr>
              <w:t xml:space="preserve"> riflessioni personali anche di fronte a richieste </w:t>
            </w:r>
            <w:r>
              <w:rPr>
                <w:sz w:val="28"/>
                <w:szCs w:val="28"/>
              </w:rPr>
              <w:t>nuove</w:t>
            </w: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B917CE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 </w:t>
            </w:r>
            <w:proofErr w:type="gramStart"/>
            <w:r>
              <w:rPr>
                <w:sz w:val="28"/>
                <w:szCs w:val="28"/>
              </w:rPr>
              <w:t>pertinenza  e</w:t>
            </w:r>
            <w:proofErr w:type="gramEnd"/>
            <w:r>
              <w:rPr>
                <w:sz w:val="28"/>
                <w:szCs w:val="28"/>
              </w:rPr>
              <w:t xml:space="preserve"> completezza, </w:t>
            </w:r>
            <w:r w:rsidR="005D26F3" w:rsidRPr="005D26F3">
              <w:rPr>
                <w:sz w:val="28"/>
                <w:szCs w:val="28"/>
              </w:rPr>
              <w:t xml:space="preserve">anche di fronte a situazioni non note  </w:t>
            </w:r>
          </w:p>
          <w:p w:rsidR="005D26F3" w:rsidRDefault="005D26F3">
            <w:pPr>
              <w:pStyle w:val="Paragrafoelenco"/>
              <w:rPr>
                <w:sz w:val="28"/>
                <w:szCs w:val="28"/>
              </w:rPr>
            </w:pPr>
          </w:p>
          <w:p w:rsidR="00AB27EB" w:rsidRDefault="00AB27EB">
            <w:pPr>
              <w:pStyle w:val="Paragrafoelenco"/>
              <w:rPr>
                <w:sz w:val="28"/>
                <w:szCs w:val="28"/>
              </w:rPr>
            </w:pPr>
          </w:p>
          <w:p w:rsidR="00B917CE" w:rsidRDefault="00B917CE">
            <w:pPr>
              <w:pStyle w:val="Paragrafoelenco"/>
              <w:rPr>
                <w:sz w:val="28"/>
                <w:szCs w:val="28"/>
              </w:rPr>
            </w:pPr>
          </w:p>
          <w:p w:rsidR="00B917CE" w:rsidRPr="005D26F3" w:rsidRDefault="00B917CE">
            <w:pPr>
              <w:pStyle w:val="Paragrafoelenco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B917CE" w:rsidRDefault="00B917CE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B917CE" w:rsidRDefault="00B917CE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B917CE" w:rsidRPr="005D26F3" w:rsidRDefault="00B917CE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5D26F3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lastRenderedPageBreak/>
              <w:t xml:space="preserve">in modo adeguato e </w:t>
            </w:r>
            <w:proofErr w:type="gramStart"/>
            <w:r w:rsidRPr="005D26F3">
              <w:rPr>
                <w:sz w:val="28"/>
                <w:szCs w:val="28"/>
              </w:rPr>
              <w:t>corretto  di</w:t>
            </w:r>
            <w:proofErr w:type="gramEnd"/>
            <w:r w:rsidRPr="005D26F3">
              <w:rPr>
                <w:sz w:val="28"/>
                <w:szCs w:val="28"/>
              </w:rPr>
              <w:t xml:space="preserve"> fronte a richieste note </w:t>
            </w: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B917CE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 </w:t>
            </w:r>
            <w:proofErr w:type="gramStart"/>
            <w:r>
              <w:rPr>
                <w:sz w:val="28"/>
                <w:szCs w:val="28"/>
              </w:rPr>
              <w:t>maniera  adeguata</w:t>
            </w:r>
            <w:proofErr w:type="gramEnd"/>
            <w:r w:rsidR="005D26F3" w:rsidRPr="005D26F3">
              <w:rPr>
                <w:sz w:val="28"/>
                <w:szCs w:val="28"/>
              </w:rPr>
              <w:t>, ma con qualche incertezza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B21CCF" w:rsidRDefault="00B917CE" w:rsidP="00B21CCF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B21CCF">
              <w:rPr>
                <w:sz w:val="28"/>
                <w:szCs w:val="28"/>
              </w:rPr>
              <w:t>adeguatamente, se aiutato da domande e/o da schemi</w:t>
            </w:r>
            <w:r w:rsidR="005D26F3" w:rsidRPr="00B21CCF">
              <w:rPr>
                <w:sz w:val="28"/>
                <w:szCs w:val="28"/>
              </w:rPr>
              <w:t xml:space="preserve"> </w:t>
            </w: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B917CE" w:rsidRPr="005D26F3" w:rsidRDefault="00B917CE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in modo frammentario anche se guidato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Pr="005D26F3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10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AB27EB" w:rsidP="00AB27EB">
            <w:pPr>
              <w:spacing w:after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D26F3" w:rsidRPr="005D26F3">
              <w:rPr>
                <w:sz w:val="28"/>
                <w:szCs w:val="28"/>
              </w:rPr>
              <w:t>9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Pr="005D26F3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lastRenderedPageBreak/>
              <w:t>8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AB27EB" w:rsidRPr="005D26F3" w:rsidRDefault="00AB27EB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7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6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DD1084" w:rsidRDefault="00DD1084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DD1084" w:rsidRPr="005D26F3" w:rsidRDefault="00DD1084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5…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Avanzato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Pr="005D26F3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Intermedio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Base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DD1084" w:rsidRDefault="00DD1084">
            <w:pPr>
              <w:spacing w:after="0" w:line="240" w:lineRule="atLeast"/>
              <w:rPr>
                <w:sz w:val="28"/>
                <w:szCs w:val="28"/>
              </w:rPr>
            </w:pPr>
          </w:p>
          <w:p w:rsidR="00DD1084" w:rsidRDefault="00DD1084">
            <w:pPr>
              <w:spacing w:after="0" w:line="240" w:lineRule="atLeast"/>
              <w:rPr>
                <w:sz w:val="28"/>
                <w:szCs w:val="28"/>
              </w:rPr>
            </w:pPr>
          </w:p>
          <w:p w:rsidR="00AB27EB" w:rsidRDefault="00AB27EB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Iniziale (in progress)</w:t>
            </w:r>
          </w:p>
        </w:tc>
      </w:tr>
    </w:tbl>
    <w:p w:rsidR="001225CF" w:rsidRPr="005D26F3" w:rsidRDefault="001225CF">
      <w:pPr>
        <w:rPr>
          <w:sz w:val="28"/>
          <w:szCs w:val="28"/>
        </w:rPr>
      </w:pPr>
    </w:p>
    <w:sectPr w:rsidR="001225CF" w:rsidRPr="005D26F3" w:rsidSect="001225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A7907"/>
    <w:multiLevelType w:val="hybridMultilevel"/>
    <w:tmpl w:val="7A7C5E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9C1324"/>
    <w:multiLevelType w:val="hybridMultilevel"/>
    <w:tmpl w:val="81ECA5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3"/>
    <w:rsid w:val="00077986"/>
    <w:rsid w:val="001225CF"/>
    <w:rsid w:val="003056C8"/>
    <w:rsid w:val="005D26F3"/>
    <w:rsid w:val="00760BFD"/>
    <w:rsid w:val="008401BE"/>
    <w:rsid w:val="00A02EDD"/>
    <w:rsid w:val="00A12FF8"/>
    <w:rsid w:val="00AB27EB"/>
    <w:rsid w:val="00B21CCF"/>
    <w:rsid w:val="00B917CE"/>
    <w:rsid w:val="00D86094"/>
    <w:rsid w:val="00DC24DC"/>
    <w:rsid w:val="00DD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F8437-7E68-4A31-9FE1-08DAA329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26F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26F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2020-11-05T18:05:00Z</dcterms:created>
  <dcterms:modified xsi:type="dcterms:W3CDTF">2020-11-05T18:05:00Z</dcterms:modified>
</cp:coreProperties>
</file>